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4CFC7" w14:textId="77777777" w:rsidR="00407637" w:rsidRDefault="00407637" w:rsidP="00407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62"/>
        <w:rPr>
          <w:rFonts w:asciiTheme="majorHAnsi" w:hAnsiTheme="majorHAnsi" w:cs="Arial"/>
          <w:b/>
        </w:rPr>
      </w:pPr>
    </w:p>
    <w:p w14:paraId="16A3B840" w14:textId="77777777" w:rsidR="00407637" w:rsidRDefault="00407637" w:rsidP="00407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62"/>
        <w:rPr>
          <w:rFonts w:asciiTheme="majorHAnsi" w:hAnsiTheme="majorHAnsi" w:cs="Arial"/>
          <w:b/>
        </w:rPr>
      </w:pPr>
    </w:p>
    <w:p w14:paraId="21E02726" w14:textId="77777777" w:rsidR="00407637" w:rsidRDefault="00407637" w:rsidP="00407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62"/>
        <w:rPr>
          <w:rFonts w:asciiTheme="majorHAnsi" w:hAnsiTheme="majorHAnsi" w:cs="Arial"/>
          <w:b/>
        </w:rPr>
      </w:pPr>
    </w:p>
    <w:p w14:paraId="2F4AA39D" w14:textId="77777777" w:rsidR="00407637" w:rsidRDefault="00407637" w:rsidP="00407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62"/>
        <w:rPr>
          <w:rFonts w:asciiTheme="majorHAnsi" w:hAnsiTheme="majorHAnsi" w:cs="Arial"/>
          <w:b/>
        </w:rPr>
      </w:pPr>
    </w:p>
    <w:p w14:paraId="5D738A76" w14:textId="77777777" w:rsidR="00407637" w:rsidRPr="0093750A" w:rsidRDefault="00407637" w:rsidP="00407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62"/>
        <w:rPr>
          <w:rFonts w:asciiTheme="majorHAnsi" w:hAnsiTheme="majorHAnsi" w:cs="Arial"/>
          <w:b/>
        </w:rPr>
      </w:pPr>
      <w:r w:rsidRPr="0093750A">
        <w:rPr>
          <w:rFonts w:asciiTheme="majorHAnsi" w:hAnsiTheme="majorHAnsi" w:cs="Arial"/>
          <w:b/>
        </w:rPr>
        <w:t>Conservation assessment of the critically endangered Oaxacan Spiny Tailed Iguana (</w:t>
      </w:r>
      <w:r w:rsidRPr="0093750A">
        <w:rPr>
          <w:rFonts w:asciiTheme="majorHAnsi" w:hAnsiTheme="majorHAnsi" w:cs="Arial"/>
          <w:b/>
          <w:i/>
        </w:rPr>
        <w:t>Ctenosaura oaxacana</w:t>
      </w:r>
      <w:r w:rsidRPr="0093750A">
        <w:rPr>
          <w:rFonts w:asciiTheme="majorHAnsi" w:hAnsiTheme="majorHAnsi" w:cs="Arial"/>
          <w:b/>
        </w:rPr>
        <w:t>)</w:t>
      </w:r>
    </w:p>
    <w:p w14:paraId="3493B532" w14:textId="77777777" w:rsidR="00407637" w:rsidRDefault="00407637" w:rsidP="00407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62"/>
        <w:rPr>
          <w:rFonts w:asciiTheme="majorHAnsi" w:eastAsiaTheme="minorEastAsia" w:hAnsiTheme="majorHAnsi" w:cs="Helvetica"/>
          <w:i/>
        </w:rPr>
      </w:pPr>
    </w:p>
    <w:p w14:paraId="219B2153" w14:textId="77777777" w:rsidR="00407637" w:rsidRDefault="00407637" w:rsidP="00407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62"/>
        <w:rPr>
          <w:rFonts w:asciiTheme="majorHAnsi" w:eastAsiaTheme="minorEastAsia" w:hAnsiTheme="majorHAnsi" w:cs="Helvetica"/>
        </w:rPr>
      </w:pPr>
    </w:p>
    <w:p w14:paraId="575A1EAE" w14:textId="77777777" w:rsidR="00407637" w:rsidRPr="00407637" w:rsidRDefault="00407637" w:rsidP="00407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62"/>
        <w:rPr>
          <w:rFonts w:asciiTheme="majorHAnsi" w:eastAsiaTheme="minorEastAsia" w:hAnsiTheme="majorHAnsi" w:cs="Helvetica"/>
        </w:rPr>
      </w:pPr>
      <w:r>
        <w:rPr>
          <w:rFonts w:asciiTheme="majorHAnsi" w:eastAsiaTheme="minorEastAsia" w:hAnsiTheme="majorHAnsi" w:cs="Helvetica"/>
        </w:rPr>
        <w:t>Corneil, Jeffrey P., M.S. Candidate in Biology, Truman State University</w:t>
      </w:r>
    </w:p>
    <w:p w14:paraId="3757D586" w14:textId="77777777" w:rsidR="00407637" w:rsidRDefault="00407637" w:rsidP="00407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62"/>
        <w:rPr>
          <w:rFonts w:asciiTheme="majorHAnsi" w:eastAsiaTheme="minorEastAsia" w:hAnsiTheme="majorHAnsi" w:cs="Helvetica"/>
          <w:i/>
        </w:rPr>
      </w:pPr>
    </w:p>
    <w:p w14:paraId="3FA74721" w14:textId="77777777" w:rsidR="00407637" w:rsidRDefault="00407637" w:rsidP="00407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62"/>
        <w:rPr>
          <w:rFonts w:asciiTheme="majorHAnsi" w:eastAsiaTheme="minorEastAsia" w:hAnsiTheme="majorHAnsi" w:cs="Helvetica"/>
          <w:i/>
        </w:rPr>
      </w:pPr>
    </w:p>
    <w:p w14:paraId="0F60817A" w14:textId="77777777" w:rsidR="00407637" w:rsidRDefault="00407637" w:rsidP="00407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62"/>
        <w:rPr>
          <w:rFonts w:asciiTheme="majorHAnsi" w:eastAsiaTheme="minorEastAsia" w:hAnsiTheme="majorHAnsi" w:cs="Helvetica"/>
          <w:i/>
        </w:rPr>
      </w:pPr>
    </w:p>
    <w:p w14:paraId="0453D98D" w14:textId="77777777" w:rsidR="00407637" w:rsidRDefault="00407637" w:rsidP="00407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62"/>
        <w:rPr>
          <w:rFonts w:asciiTheme="majorHAnsi" w:eastAsiaTheme="minorEastAsia" w:hAnsiTheme="majorHAnsi" w:cs="Helvetica"/>
          <w:i/>
        </w:rPr>
      </w:pPr>
    </w:p>
    <w:p w14:paraId="1FCD9A7E" w14:textId="77777777" w:rsidR="00407637" w:rsidRPr="0093750A" w:rsidRDefault="00407637" w:rsidP="00407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662"/>
        <w:rPr>
          <w:rFonts w:asciiTheme="majorHAnsi" w:hAnsiTheme="majorHAnsi" w:cs="Arial"/>
        </w:rPr>
      </w:pPr>
      <w:r w:rsidRPr="0093750A">
        <w:rPr>
          <w:rFonts w:asciiTheme="majorHAnsi" w:eastAsiaTheme="minorEastAsia" w:hAnsiTheme="majorHAnsi" w:cs="Helvetica"/>
          <w:i/>
        </w:rPr>
        <w:t>Ctenosaura oaxacana</w:t>
      </w:r>
      <w:r w:rsidRPr="0093750A">
        <w:rPr>
          <w:rFonts w:asciiTheme="majorHAnsi" w:eastAsiaTheme="minorEastAsia" w:hAnsiTheme="majorHAnsi" w:cs="Helvetica"/>
        </w:rPr>
        <w:t xml:space="preserve">, Oaxacan Spiny-Tailed Iguana, is critically endangered and endemic to coastal Oaxaca, Mexico. This species was only recently described (Kohler and Hasbún, 2001) and remains understudied. </w:t>
      </w:r>
      <w:r w:rsidRPr="0093750A">
        <w:rPr>
          <w:rFonts w:asciiTheme="majorHAnsi" w:eastAsiaTheme="minorEastAsia" w:hAnsiTheme="majorHAnsi" w:cs="Helvetica"/>
          <w:i/>
        </w:rPr>
        <w:t>Ctenosaura oaxacana</w:t>
      </w:r>
      <w:r w:rsidRPr="0093750A">
        <w:rPr>
          <w:rFonts w:asciiTheme="majorHAnsi" w:eastAsiaTheme="minorEastAsia" w:hAnsiTheme="majorHAnsi" w:cs="Helvetica"/>
        </w:rPr>
        <w:t xml:space="preserve"> is critically endangered due to fragmentation of populations, habitat modification and loss, feral animals, and harvesting by humans for food and the pet trade</w:t>
      </w:r>
      <w:r w:rsidRPr="0093750A">
        <w:rPr>
          <w:rFonts w:asciiTheme="majorHAnsi" w:hAnsiTheme="majorHAnsi" w:cs="Arial"/>
        </w:rPr>
        <w:t xml:space="preserve">. Utilizing mark-recapture transects, radio-telemetry, and random searches we have gained useful natural history, demography, range, and threat information regarding </w:t>
      </w:r>
      <w:r w:rsidRPr="0093750A">
        <w:rPr>
          <w:rFonts w:asciiTheme="majorHAnsi" w:hAnsiTheme="majorHAnsi" w:cs="Arial"/>
          <w:i/>
        </w:rPr>
        <w:t>C. oaxacana</w:t>
      </w:r>
      <w:r w:rsidRPr="0093750A">
        <w:rPr>
          <w:rFonts w:asciiTheme="majorHAnsi" w:hAnsiTheme="majorHAnsi" w:cs="Arial"/>
        </w:rPr>
        <w:t xml:space="preserve">. The data is being analyzed to understand the spatial requirements and distribution of </w:t>
      </w:r>
      <w:r w:rsidRPr="0093750A">
        <w:rPr>
          <w:rFonts w:asciiTheme="majorHAnsi" w:hAnsiTheme="majorHAnsi" w:cs="Arial"/>
          <w:i/>
        </w:rPr>
        <w:t>C. oaxacana.</w:t>
      </w:r>
      <w:r w:rsidRPr="0093750A">
        <w:rPr>
          <w:rFonts w:asciiTheme="majorHAnsi" w:hAnsiTheme="majorHAnsi" w:cs="Arial"/>
        </w:rPr>
        <w:t xml:space="preserve"> We have extended the known range of the species and are preparing to make revised estimates of the number of individuals remaining. The results of this study are being utilized to construct a species-specific management plan with landowners and stakeholders from within the range of </w:t>
      </w:r>
      <w:r w:rsidRPr="0093750A">
        <w:rPr>
          <w:rFonts w:asciiTheme="majorHAnsi" w:hAnsiTheme="majorHAnsi" w:cs="Arial"/>
          <w:i/>
        </w:rPr>
        <w:t>C. oaxacana</w:t>
      </w:r>
      <w:r w:rsidRPr="0093750A">
        <w:rPr>
          <w:rFonts w:asciiTheme="majorHAnsi" w:hAnsiTheme="majorHAnsi" w:cs="Arial"/>
        </w:rPr>
        <w:t xml:space="preserve"> and to update the IUCN Red List Assessment of the species. Conservation and in country educational outreach have been and continue to be implemented and emphasized by the project. </w:t>
      </w:r>
    </w:p>
    <w:p w14:paraId="2DAC83F4" w14:textId="77777777" w:rsidR="00115A8E" w:rsidRDefault="00115A8E">
      <w:pPr>
        <w:rPr>
          <w:rFonts w:asciiTheme="majorHAnsi" w:hAnsiTheme="majorHAnsi"/>
        </w:rPr>
      </w:pPr>
    </w:p>
    <w:p w14:paraId="4E4EF99D" w14:textId="77777777" w:rsidR="00407637" w:rsidRPr="00407637" w:rsidRDefault="00407637">
      <w:pPr>
        <w:rPr>
          <w:rFonts w:asciiTheme="majorHAnsi" w:hAnsiTheme="majorHAnsi"/>
        </w:rPr>
      </w:pPr>
      <w:r>
        <w:rPr>
          <w:rFonts w:asciiTheme="majorHAnsi" w:hAnsiTheme="majorHAnsi"/>
        </w:rPr>
        <w:t>*Please find photograph files attached as separate files. Feel free to use these photos as is deemed necessary, but give credit to the individual in the file name</w:t>
      </w:r>
      <w:bookmarkStart w:id="0" w:name="_GoBack"/>
      <w:bookmarkEnd w:id="0"/>
      <w:r>
        <w:rPr>
          <w:rFonts w:asciiTheme="majorHAnsi" w:hAnsiTheme="majorHAnsi"/>
        </w:rPr>
        <w:t>.</w:t>
      </w:r>
    </w:p>
    <w:sectPr w:rsidR="00407637" w:rsidRPr="00407637" w:rsidSect="00115A8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21691" w14:textId="77777777" w:rsidR="00407637" w:rsidRDefault="00407637" w:rsidP="00407637">
      <w:r>
        <w:separator/>
      </w:r>
    </w:p>
  </w:endnote>
  <w:endnote w:type="continuationSeparator" w:id="0">
    <w:p w14:paraId="523EA4D9" w14:textId="77777777" w:rsidR="00407637" w:rsidRDefault="00407637" w:rsidP="0040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A00002BF" w:usb1="68C7FCFB" w:usb2="00000010"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ACAEF" w14:textId="77777777" w:rsidR="00407637" w:rsidRDefault="00407637" w:rsidP="00407637">
      <w:r>
        <w:separator/>
      </w:r>
    </w:p>
  </w:footnote>
  <w:footnote w:type="continuationSeparator" w:id="0">
    <w:p w14:paraId="38F475B6" w14:textId="77777777" w:rsidR="00407637" w:rsidRDefault="00407637" w:rsidP="004076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1E49D" w14:textId="77777777" w:rsidR="00407637" w:rsidRDefault="00407637" w:rsidP="00407637">
    <w:pPr>
      <w:pStyle w:val="Header"/>
      <w:tabs>
        <w:tab w:val="clear" w:pos="4320"/>
      </w:tabs>
    </w:pPr>
    <w:r>
      <w:t>GIASR Completion</w:t>
    </w:r>
    <w:r>
      <w:tab/>
      <w:t>Corneil, Jeffrey</w:t>
    </w:r>
  </w:p>
  <w:p w14:paraId="31CC3600" w14:textId="77777777" w:rsidR="00407637" w:rsidRDefault="00407637" w:rsidP="00407637">
    <w:pPr>
      <w:pStyle w:val="Header"/>
      <w:tabs>
        <w:tab w:val="clear" w:pos="4320"/>
      </w:tabs>
    </w:pPr>
    <w:r>
      <w:t>19 August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15"/>
    <w:rsid w:val="00115A8E"/>
    <w:rsid w:val="00407637"/>
    <w:rsid w:val="00BD6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E4F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37"/>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6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637"/>
    <w:rPr>
      <w:rFonts w:ascii="Lucida Grande" w:eastAsia="MS Mincho" w:hAnsi="Lucida Grande" w:cs="Lucida Grande"/>
      <w:sz w:val="18"/>
      <w:szCs w:val="18"/>
    </w:rPr>
  </w:style>
  <w:style w:type="paragraph" w:styleId="Header">
    <w:name w:val="header"/>
    <w:basedOn w:val="Normal"/>
    <w:link w:val="HeaderChar"/>
    <w:uiPriority w:val="99"/>
    <w:unhideWhenUsed/>
    <w:rsid w:val="00407637"/>
    <w:pPr>
      <w:tabs>
        <w:tab w:val="center" w:pos="4320"/>
        <w:tab w:val="right" w:pos="8640"/>
      </w:tabs>
    </w:pPr>
  </w:style>
  <w:style w:type="character" w:customStyle="1" w:styleId="HeaderChar">
    <w:name w:val="Header Char"/>
    <w:basedOn w:val="DefaultParagraphFont"/>
    <w:link w:val="Header"/>
    <w:uiPriority w:val="99"/>
    <w:rsid w:val="00407637"/>
    <w:rPr>
      <w:rFonts w:ascii="Cambria" w:eastAsia="MS Mincho" w:hAnsi="Cambria" w:cs="Times New Roman"/>
    </w:rPr>
  </w:style>
  <w:style w:type="paragraph" w:styleId="Footer">
    <w:name w:val="footer"/>
    <w:basedOn w:val="Normal"/>
    <w:link w:val="FooterChar"/>
    <w:uiPriority w:val="99"/>
    <w:unhideWhenUsed/>
    <w:rsid w:val="00407637"/>
    <w:pPr>
      <w:tabs>
        <w:tab w:val="center" w:pos="4320"/>
        <w:tab w:val="right" w:pos="8640"/>
      </w:tabs>
    </w:pPr>
  </w:style>
  <w:style w:type="character" w:customStyle="1" w:styleId="FooterChar">
    <w:name w:val="Footer Char"/>
    <w:basedOn w:val="DefaultParagraphFont"/>
    <w:link w:val="Footer"/>
    <w:uiPriority w:val="99"/>
    <w:rsid w:val="00407637"/>
    <w:rPr>
      <w:rFonts w:ascii="Cambria" w:eastAsia="MS Mincho"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37"/>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6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637"/>
    <w:rPr>
      <w:rFonts w:ascii="Lucida Grande" w:eastAsia="MS Mincho" w:hAnsi="Lucida Grande" w:cs="Lucida Grande"/>
      <w:sz w:val="18"/>
      <w:szCs w:val="18"/>
    </w:rPr>
  </w:style>
  <w:style w:type="paragraph" w:styleId="Header">
    <w:name w:val="header"/>
    <w:basedOn w:val="Normal"/>
    <w:link w:val="HeaderChar"/>
    <w:uiPriority w:val="99"/>
    <w:unhideWhenUsed/>
    <w:rsid w:val="00407637"/>
    <w:pPr>
      <w:tabs>
        <w:tab w:val="center" w:pos="4320"/>
        <w:tab w:val="right" w:pos="8640"/>
      </w:tabs>
    </w:pPr>
  </w:style>
  <w:style w:type="character" w:customStyle="1" w:styleId="HeaderChar">
    <w:name w:val="Header Char"/>
    <w:basedOn w:val="DefaultParagraphFont"/>
    <w:link w:val="Header"/>
    <w:uiPriority w:val="99"/>
    <w:rsid w:val="00407637"/>
    <w:rPr>
      <w:rFonts w:ascii="Cambria" w:eastAsia="MS Mincho" w:hAnsi="Cambria" w:cs="Times New Roman"/>
    </w:rPr>
  </w:style>
  <w:style w:type="paragraph" w:styleId="Footer">
    <w:name w:val="footer"/>
    <w:basedOn w:val="Normal"/>
    <w:link w:val="FooterChar"/>
    <w:uiPriority w:val="99"/>
    <w:unhideWhenUsed/>
    <w:rsid w:val="00407637"/>
    <w:pPr>
      <w:tabs>
        <w:tab w:val="center" w:pos="4320"/>
        <w:tab w:val="right" w:pos="8640"/>
      </w:tabs>
    </w:pPr>
  </w:style>
  <w:style w:type="character" w:customStyle="1" w:styleId="FooterChar">
    <w:name w:val="Footer Char"/>
    <w:basedOn w:val="DefaultParagraphFont"/>
    <w:link w:val="Footer"/>
    <w:uiPriority w:val="99"/>
    <w:rsid w:val="00407637"/>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222</Words>
  <Characters>1268</Characters>
  <Application>Microsoft Macintosh Word</Application>
  <DocSecurity>0</DocSecurity>
  <Lines>10</Lines>
  <Paragraphs>2</Paragraphs>
  <ScaleCrop>false</ScaleCrop>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Corneil</dc:creator>
  <cp:keywords/>
  <dc:description/>
  <cp:lastModifiedBy>Jeffrey Corneil</cp:lastModifiedBy>
  <cp:revision>2</cp:revision>
  <dcterms:created xsi:type="dcterms:W3CDTF">2015-08-19T17:02:00Z</dcterms:created>
  <dcterms:modified xsi:type="dcterms:W3CDTF">2015-08-19T17:15:00Z</dcterms:modified>
</cp:coreProperties>
</file>